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05" w:rsidRPr="00616456" w:rsidRDefault="00770805" w:rsidP="00770805">
      <w:pPr>
        <w:pStyle w:val="berschrift1"/>
        <w:rPr>
          <w:rFonts w:ascii="Officina Sans OS ITC TT" w:hAnsi="Officina Sans OS ITC TT" w:cs="Arial"/>
          <w:b w:val="0"/>
          <w:i/>
          <w:color w:val="FF0000"/>
        </w:rPr>
      </w:pPr>
    </w:p>
    <w:p w:rsidR="00B94DB3" w:rsidRPr="00100BFB" w:rsidRDefault="00B94DB3" w:rsidP="00B94DB3">
      <w:pPr>
        <w:rPr>
          <w:rFonts w:ascii="Arial" w:hAnsi="Arial" w:cs="Arial"/>
          <w:b/>
          <w:sz w:val="22"/>
          <w:szCs w:val="22"/>
        </w:rPr>
      </w:pPr>
      <w:r w:rsidRPr="00100BFB">
        <w:rPr>
          <w:rFonts w:ascii="Arial" w:hAnsi="Arial" w:cs="Arial"/>
          <w:noProof/>
          <w:lang w:eastAsia="de-CH"/>
        </w:rPr>
        <w:drawing>
          <wp:anchor distT="0" distB="0" distL="114300" distR="114300" simplePos="0" relativeHeight="251659264" behindDoc="1" locked="0" layoutInCell="1" allowOverlap="1" wp14:anchorId="28F739EF" wp14:editId="2F763D0C">
            <wp:simplePos x="0" y="0"/>
            <wp:positionH relativeFrom="column">
              <wp:posOffset>4867275</wp:posOffset>
            </wp:positionH>
            <wp:positionV relativeFrom="paragraph">
              <wp:posOffset>29210</wp:posOffset>
            </wp:positionV>
            <wp:extent cx="1012190" cy="1327785"/>
            <wp:effectExtent l="0" t="0" r="0" b="0"/>
            <wp:wrapNone/>
            <wp:docPr id="3" name="Bild 1" descr="T:\Geschäftsführung\GF VJPS\VJP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schäftsführung\GF VJPS\VJPS-Logo.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327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00BFB">
        <w:rPr>
          <w:rFonts w:ascii="Arial" w:hAnsi="Arial" w:cs="Arial"/>
          <w:b/>
          <w:sz w:val="22"/>
          <w:szCs w:val="22"/>
        </w:rPr>
        <w:t>Fachstelle Gesundheitsförderung, Prävention und Suchtberatung</w:t>
      </w:r>
    </w:p>
    <w:p w:rsidR="00B94DB3" w:rsidRPr="00100BFB" w:rsidRDefault="00B94DB3" w:rsidP="00B94DB3">
      <w:pPr>
        <w:rPr>
          <w:rFonts w:ascii="Arial" w:hAnsi="Arial" w:cs="Arial"/>
          <w:b/>
          <w:sz w:val="22"/>
          <w:szCs w:val="22"/>
        </w:rPr>
      </w:pPr>
      <w:r w:rsidRPr="00100BFB">
        <w:rPr>
          <w:rFonts w:ascii="Arial" w:hAnsi="Arial" w:cs="Arial"/>
          <w:b/>
          <w:sz w:val="22"/>
          <w:szCs w:val="22"/>
        </w:rPr>
        <w:t>Schaffhausen</w:t>
      </w:r>
    </w:p>
    <w:p w:rsidR="00B94DB3" w:rsidRPr="00100BFB" w:rsidRDefault="00B94DB3" w:rsidP="00B94DB3">
      <w:pPr>
        <w:rPr>
          <w:rFonts w:ascii="Arial" w:hAnsi="Arial" w:cs="Arial"/>
          <w:b/>
          <w:sz w:val="22"/>
          <w:szCs w:val="22"/>
        </w:rPr>
      </w:pPr>
    </w:p>
    <w:p w:rsidR="00B94DB3" w:rsidRPr="00100BFB" w:rsidRDefault="00B94DB3" w:rsidP="00B94DB3">
      <w:pPr>
        <w:rPr>
          <w:rFonts w:ascii="Arial" w:hAnsi="Arial" w:cs="Arial"/>
          <w:b/>
          <w:sz w:val="22"/>
          <w:szCs w:val="22"/>
        </w:rPr>
      </w:pPr>
    </w:p>
    <w:p w:rsidR="00B94DB3" w:rsidRPr="00100BFB" w:rsidRDefault="00B94DB3" w:rsidP="00B94DB3">
      <w:pPr>
        <w:rPr>
          <w:rFonts w:ascii="Arial" w:hAnsi="Arial" w:cs="Arial"/>
          <w:b/>
          <w:sz w:val="22"/>
          <w:szCs w:val="22"/>
        </w:rPr>
      </w:pPr>
    </w:p>
    <w:p w:rsidR="00B94DB3" w:rsidRPr="00100BFB" w:rsidRDefault="00B94DB3" w:rsidP="00B94DB3">
      <w:pPr>
        <w:pStyle w:val="berschrift1"/>
        <w:rPr>
          <w:rFonts w:ascii="Arial" w:eastAsia="Times" w:hAnsi="Arial" w:cs="Arial"/>
          <w:sz w:val="28"/>
          <w:szCs w:val="28"/>
        </w:rPr>
      </w:pPr>
    </w:p>
    <w:p w:rsidR="00B94DB3" w:rsidRPr="00100BFB" w:rsidRDefault="00B94DB3" w:rsidP="00B94DB3">
      <w:pPr>
        <w:pStyle w:val="berschrift1"/>
        <w:rPr>
          <w:rFonts w:ascii="Arial" w:eastAsia="Times" w:hAnsi="Arial" w:cs="Arial"/>
          <w:sz w:val="28"/>
          <w:szCs w:val="28"/>
        </w:rPr>
      </w:pPr>
    </w:p>
    <w:p w:rsidR="00770805" w:rsidRPr="00100BFB" w:rsidRDefault="00770805" w:rsidP="00770805">
      <w:pPr>
        <w:pStyle w:val="berschrift1"/>
        <w:rPr>
          <w:rFonts w:ascii="Arial" w:hAnsi="Arial" w:cs="Arial"/>
        </w:rPr>
      </w:pPr>
    </w:p>
    <w:p w:rsidR="00B94DB3" w:rsidRPr="00100BFB" w:rsidRDefault="00B94DB3" w:rsidP="00B94DB3">
      <w:pPr>
        <w:rPr>
          <w:rFonts w:ascii="Arial" w:hAnsi="Arial" w:cs="Arial"/>
        </w:rPr>
      </w:pPr>
    </w:p>
    <w:p w:rsidR="00770805" w:rsidRPr="00100BFB" w:rsidRDefault="00770805" w:rsidP="00770805">
      <w:pPr>
        <w:pStyle w:val="berschrift1"/>
        <w:rPr>
          <w:rFonts w:ascii="Arial" w:hAnsi="Arial" w:cs="Arial"/>
          <w:i/>
        </w:rPr>
      </w:pPr>
      <w:r w:rsidRPr="00100BFB">
        <w:rPr>
          <w:rFonts w:ascii="Arial" w:hAnsi="Arial" w:cs="Arial"/>
          <w:i/>
          <w:sz w:val="36"/>
          <w:szCs w:val="36"/>
        </w:rPr>
        <w:t xml:space="preserve">«Webkids», «Webexperten» und «Webkings» </w:t>
      </w:r>
      <w:r w:rsidRPr="00100BFB">
        <w:rPr>
          <w:rFonts w:ascii="Arial" w:hAnsi="Arial" w:cs="Arial"/>
          <w:i/>
        </w:rPr>
        <w:t xml:space="preserve"> </w:t>
      </w:r>
    </w:p>
    <w:p w:rsidR="00770805" w:rsidRPr="00100BFB" w:rsidRDefault="00770805" w:rsidP="00770805">
      <w:pPr>
        <w:pStyle w:val="berschrift1"/>
        <w:rPr>
          <w:rFonts w:ascii="Arial" w:hAnsi="Arial" w:cs="Arial"/>
        </w:rPr>
      </w:pPr>
      <w:r w:rsidRPr="00100BFB">
        <w:rPr>
          <w:rFonts w:ascii="Arial" w:hAnsi="Arial" w:cs="Arial"/>
        </w:rPr>
        <w:t>Schülerinnen und Schüler stärken - Medienkompetenzen fördern</w:t>
      </w:r>
    </w:p>
    <w:p w:rsidR="00770805" w:rsidRPr="00100BFB" w:rsidRDefault="00770805" w:rsidP="00770805">
      <w:pPr>
        <w:pStyle w:val="berschrift1"/>
        <w:rPr>
          <w:rFonts w:ascii="Arial" w:hAnsi="Arial" w:cs="Arial"/>
        </w:rPr>
      </w:pPr>
      <w:r w:rsidRPr="00100BFB">
        <w:rPr>
          <w:rFonts w:ascii="Arial" w:hAnsi="Arial" w:cs="Arial"/>
        </w:rPr>
        <w:t>Klassenkurse und Elternveranstaltung</w:t>
      </w:r>
      <w:r w:rsidR="00FE57BF" w:rsidRPr="00100BFB">
        <w:rPr>
          <w:rFonts w:ascii="Arial" w:hAnsi="Arial" w:cs="Arial"/>
        </w:rPr>
        <w:t xml:space="preserve"> 2019</w:t>
      </w:r>
    </w:p>
    <w:p w:rsidR="00770805" w:rsidRPr="00100BFB" w:rsidRDefault="00770805" w:rsidP="00770805">
      <w:pPr>
        <w:rPr>
          <w:rFonts w:ascii="Arial" w:hAnsi="Arial" w:cs="Arial"/>
        </w:rPr>
      </w:pPr>
    </w:p>
    <w:p w:rsidR="00770805" w:rsidRPr="00100BFB" w:rsidRDefault="00770805" w:rsidP="00770805">
      <w:pPr>
        <w:rPr>
          <w:rFonts w:ascii="Arial" w:hAnsi="Arial" w:cs="Arial"/>
        </w:rPr>
      </w:pPr>
    </w:p>
    <w:p w:rsidR="00770805" w:rsidRPr="00100BFB" w:rsidRDefault="00770805" w:rsidP="00770805">
      <w:pPr>
        <w:rPr>
          <w:rFonts w:ascii="Arial" w:hAnsi="Arial" w:cs="Arial"/>
          <w:sz w:val="22"/>
          <w:szCs w:val="22"/>
        </w:rPr>
      </w:pPr>
      <w:r w:rsidRPr="00100BFB">
        <w:rPr>
          <w:rFonts w:ascii="Arial" w:hAnsi="Arial" w:cs="Arial"/>
          <w:sz w:val="22"/>
          <w:szCs w:val="22"/>
        </w:rPr>
        <w:t>Sehr geehrte Schulleitende</w:t>
      </w:r>
    </w:p>
    <w:p w:rsidR="00770805" w:rsidRPr="00100BFB" w:rsidRDefault="00770805" w:rsidP="00770805">
      <w:pPr>
        <w:rPr>
          <w:rFonts w:ascii="Arial" w:hAnsi="Arial" w:cs="Arial"/>
          <w:sz w:val="22"/>
          <w:szCs w:val="22"/>
        </w:rPr>
      </w:pPr>
      <w:r w:rsidRPr="00100BFB">
        <w:rPr>
          <w:rFonts w:ascii="Arial" w:hAnsi="Arial" w:cs="Arial"/>
          <w:sz w:val="22"/>
          <w:szCs w:val="22"/>
        </w:rPr>
        <w:t>Sehr geehrte Schulhausvorstehende</w:t>
      </w:r>
    </w:p>
    <w:p w:rsidR="00770805" w:rsidRPr="00100BFB" w:rsidRDefault="00770805" w:rsidP="00770805">
      <w:pPr>
        <w:rPr>
          <w:rFonts w:ascii="Arial" w:hAnsi="Arial" w:cs="Arial"/>
          <w:sz w:val="22"/>
          <w:szCs w:val="22"/>
        </w:rPr>
      </w:pPr>
      <w:r w:rsidRPr="00100BFB">
        <w:rPr>
          <w:rFonts w:ascii="Arial" w:hAnsi="Arial" w:cs="Arial"/>
          <w:sz w:val="22"/>
          <w:szCs w:val="22"/>
        </w:rPr>
        <w:t>Sehr geehrte Lehrpersonen</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r w:rsidRPr="00100BFB">
        <w:rPr>
          <w:rFonts w:ascii="Arial" w:hAnsi="Arial" w:cs="Arial"/>
          <w:sz w:val="22"/>
          <w:szCs w:val="22"/>
        </w:rPr>
        <w:t xml:space="preserve">Die digitalen Medien haben längst den Alltag von Schülerinnen und Schülern erreicht und dienen der Kommunikation, der Unterhaltung sowie dem Lernen. Immer mehr Eltern lassen ihre Kinder auch an Tablets, iPods und Handys. Doch nicht alle Anwendungen und Inhalte sind auch kindertauglich. Oft lauern Risiken, welche den Kindern nicht bewusst sind oder sie überfordern. </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r w:rsidRPr="00100BFB">
        <w:rPr>
          <w:rFonts w:ascii="Arial" w:hAnsi="Arial" w:cs="Arial"/>
          <w:sz w:val="22"/>
          <w:szCs w:val="22"/>
        </w:rPr>
        <w:t>Wir freuen uns, Ihnen drei Workshops zur Förderung der Medienkompetenz anbieten zu dürfen:</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„Webkids“ für Schülerinnen und Schüler der 1. und 2. Klasse</w:t>
      </w:r>
    </w:p>
    <w:p w:rsidR="00770805" w:rsidRPr="00100BFB" w:rsidRDefault="00770805" w:rsidP="00770805">
      <w:pPr>
        <w:rPr>
          <w:rFonts w:ascii="Arial" w:hAnsi="Arial" w:cs="Arial"/>
          <w:sz w:val="22"/>
          <w:szCs w:val="22"/>
        </w:rPr>
      </w:pPr>
      <w:r w:rsidRPr="00100BFB">
        <w:rPr>
          <w:rFonts w:ascii="Arial" w:hAnsi="Arial" w:cs="Arial"/>
          <w:sz w:val="22"/>
          <w:szCs w:val="22"/>
        </w:rPr>
        <w:t>Die Doppellektion</w:t>
      </w:r>
      <w:r w:rsidRPr="00100BFB">
        <w:rPr>
          <w:rFonts w:ascii="Arial" w:hAnsi="Arial" w:cs="Arial"/>
          <w:i/>
          <w:sz w:val="22"/>
          <w:szCs w:val="22"/>
        </w:rPr>
        <w:t xml:space="preserve"> </w:t>
      </w:r>
      <w:r w:rsidRPr="00100BFB">
        <w:rPr>
          <w:rFonts w:ascii="Arial" w:hAnsi="Arial" w:cs="Arial"/>
          <w:sz w:val="22"/>
          <w:szCs w:val="22"/>
        </w:rPr>
        <w:t xml:space="preserve">vermittelt Grundlagenwissen zum Internet und dessen Nutzung. Zum Beispiel informiert er die Kinder über altersadäquate Such- und Themenseiten oder macht, dem Stand der Klasse angepasst, auf Risiken und Gefahren aufmerksam, ohne damit auf unpassende Inhalte hinzuweisen. Dabei lernen die Kinder sich vor Pannen und Schwierigkeiten zu schützen. Sie werden mit den Verhaltensregeln im Netz vertraut gemacht. Ebenfalls angesprochen werden die gesundheitlichen Aspekte bei exzessiver Tablet- und Smartphonenutzung. Für die Durchführung werden keine Computer benötigt. Spezielle Arbeitshilfen zur Nachbereitung werden zur Verfügung gestellt. </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 xml:space="preserve">„Die Webexperten“ für Schülerinnen und Schüler der 3. und 4. Klasse </w:t>
      </w:r>
    </w:p>
    <w:p w:rsidR="00770805" w:rsidRPr="00100BFB" w:rsidRDefault="00770805" w:rsidP="00770805">
      <w:pPr>
        <w:rPr>
          <w:rFonts w:ascii="Arial" w:hAnsi="Arial" w:cs="Arial"/>
          <w:sz w:val="22"/>
          <w:szCs w:val="22"/>
        </w:rPr>
      </w:pPr>
      <w:r w:rsidRPr="00100BFB">
        <w:rPr>
          <w:rFonts w:ascii="Arial" w:hAnsi="Arial" w:cs="Arial"/>
          <w:sz w:val="22"/>
          <w:szCs w:val="22"/>
        </w:rPr>
        <w:t>In der ersten Lektion durchforsten die Schülerinnen und Schüler im Klassenverband das Internet. Altersgerecht befassen sie sich mit ihren Erwartungen und Ängsten rund ums Chatten, Gamen und Posten. Vermittelt werden Tipps und Tricks für einen verbesserten Selbstschutz sowie eine gelingende und kreative Nutzung digitaler Medien.</w:t>
      </w:r>
    </w:p>
    <w:p w:rsidR="00770805" w:rsidRPr="00100BFB" w:rsidRDefault="00770805" w:rsidP="00770805">
      <w:pPr>
        <w:rPr>
          <w:rFonts w:ascii="Arial" w:hAnsi="Arial" w:cs="Arial"/>
          <w:sz w:val="22"/>
          <w:szCs w:val="22"/>
        </w:rPr>
      </w:pPr>
      <w:r w:rsidRPr="00100BFB">
        <w:rPr>
          <w:rFonts w:ascii="Arial" w:hAnsi="Arial" w:cs="Arial"/>
          <w:sz w:val="22"/>
          <w:szCs w:val="22"/>
        </w:rPr>
        <w:t>In der zweiten Lektion wird die Klasse in eine Mädchen- und Bubengruppe aufgeteilt. In diesen Gruppen sprechen die Schülerinnen und Schüler über persönliche Erfahrungen. Sie erhalten dabei wichtige Rückmeldungen und Ratschläge. Begleitet werden sie dabei von einer Medienpädagogin beziehungsweise einem Medienpädagogen. Dieser Teil findet ohne die Lehrperson statt. Bei gravierenden Vorkommnissen wird die Lehrperson informiert, damit die Schülerin oder der Schüler die nötige Unterstützung erhält. Für die Durchführung des Kurses werden keine Computer benötigt. Spezielle Arbeitshilfen zur Nachbereitung werden zur Verfügung gestellt.</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«Webkings» für Schülerinnen und Schüler der 5. und 6. Klasse</w:t>
      </w:r>
    </w:p>
    <w:p w:rsidR="00770805" w:rsidRPr="00100BFB" w:rsidRDefault="00770805" w:rsidP="00770805">
      <w:pPr>
        <w:rPr>
          <w:rFonts w:ascii="Arial" w:hAnsi="Arial" w:cs="Arial"/>
          <w:sz w:val="22"/>
          <w:szCs w:val="22"/>
          <w:lang w:val="de-DE" w:eastAsia="de-CH"/>
        </w:rPr>
      </w:pPr>
      <w:r w:rsidRPr="00100BFB">
        <w:rPr>
          <w:rFonts w:ascii="Arial" w:hAnsi="Arial" w:cs="Arial"/>
          <w:sz w:val="22"/>
          <w:szCs w:val="22"/>
          <w:lang w:val="de-DE" w:eastAsia="de-CH"/>
        </w:rPr>
        <w:lastRenderedPageBreak/>
        <w:t xml:space="preserve">Vielen Schülern und Schülerinnen sind im 5. und 6. Schuljahr die wichtigsten Regeln für die sichere Nutzung von Chat und Social Media schon bekannt. Trotzdem gelingt es ihnen meist noch nicht, diese Regeln auf neue Dienste und Situationen zu übertragen. Mit dem Programm „Webkings“ werden Medienbildung, Kindermedienschutz und Moralbildung alters- und situationsadäquat weitergeführt. Dauer: zwei Lektionen. </w:t>
      </w:r>
      <w:r w:rsidRPr="00100BFB">
        <w:rPr>
          <w:rFonts w:ascii="Arial" w:hAnsi="Arial" w:cs="Arial"/>
          <w:sz w:val="22"/>
          <w:szCs w:val="22"/>
        </w:rPr>
        <w:t xml:space="preserve">In der zweiten Lektion wird die Klasse in eine Mädchen- und Bubengruppe aufgeteilt (Details siehe oben unter „Webexperten“). </w:t>
      </w:r>
      <w:r w:rsidRPr="00100BFB">
        <w:rPr>
          <w:rFonts w:ascii="Arial" w:hAnsi="Arial" w:cs="Arial"/>
          <w:sz w:val="22"/>
          <w:szCs w:val="22"/>
          <w:lang w:val="de-DE" w:eastAsia="de-CH"/>
        </w:rPr>
        <w:t>Der Kurs wird im Schulzimmer durchgeführt. Es werden keine Computer oder andere Geräte benötigt.</w:t>
      </w:r>
    </w:p>
    <w:p w:rsidR="00770805" w:rsidRPr="00100BFB" w:rsidRDefault="00770805" w:rsidP="00770805">
      <w:pPr>
        <w:rPr>
          <w:rFonts w:ascii="Arial" w:hAnsi="Arial" w:cs="Arial"/>
          <w:sz w:val="22"/>
          <w:szCs w:val="22"/>
          <w:lang w:val="de-DE" w:eastAsia="de-CH"/>
        </w:rPr>
      </w:pPr>
    </w:p>
    <w:p w:rsidR="00770805" w:rsidRPr="00100BFB" w:rsidRDefault="00770805" w:rsidP="00770805">
      <w:pPr>
        <w:rPr>
          <w:rFonts w:ascii="Arial" w:hAnsi="Arial" w:cs="Arial"/>
          <w:b/>
          <w:sz w:val="22"/>
          <w:szCs w:val="22"/>
        </w:rPr>
      </w:pPr>
      <w:r w:rsidRPr="00100BFB">
        <w:rPr>
          <w:rFonts w:ascii="Arial" w:hAnsi="Arial" w:cs="Arial"/>
          <w:b/>
          <w:sz w:val="22"/>
          <w:szCs w:val="22"/>
        </w:rPr>
        <w:t>Ausgewiesene Fachleute – Absprache mit der Lehrperson</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Alle beschriebenen Kurse werden von Fachleuten des Vereins zischtig.ch durchgeführt. Die langjährige Erfahrung der Mitarbeitenden und die stets aktuelle Aufbereitung der Themen gewährleisten einen didaktisch und pädagogisch ausgewiesenen Unterricht. Vor Kursbeginn nehmen die Kursleitenden mit der Lehrperson Kontakt auf, um allfällige Anpassungen des Inhaltes auf die Klasse zu besprechen. Alles zu zischtig.ch und den Angeboten finden Sie unter </w:t>
      </w:r>
      <w:hyperlink r:id="rId8" w:history="1">
        <w:r w:rsidRPr="00100BFB">
          <w:rPr>
            <w:rStyle w:val="Hyperlink"/>
            <w:rFonts w:ascii="Arial" w:hAnsi="Arial" w:cs="Arial"/>
            <w:sz w:val="22"/>
            <w:szCs w:val="22"/>
          </w:rPr>
          <w:t>www.zischtig.ch</w:t>
        </w:r>
      </w:hyperlink>
      <w:r w:rsidRPr="00100BFB">
        <w:rPr>
          <w:rFonts w:ascii="Arial" w:hAnsi="Arial" w:cs="Arial"/>
          <w:sz w:val="22"/>
          <w:szCs w:val="22"/>
        </w:rPr>
        <w:t>.</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Rahmenbedingungen Klassenkurse</w:t>
      </w:r>
    </w:p>
    <w:p w:rsidR="00770805" w:rsidRPr="00100BFB" w:rsidRDefault="00770805" w:rsidP="00770805">
      <w:pPr>
        <w:rPr>
          <w:rFonts w:ascii="Arial" w:hAnsi="Arial" w:cs="Arial"/>
          <w:sz w:val="22"/>
          <w:szCs w:val="22"/>
        </w:rPr>
      </w:pPr>
      <w:r w:rsidRPr="00100BFB">
        <w:rPr>
          <w:rFonts w:ascii="Arial" w:hAnsi="Arial" w:cs="Arial"/>
          <w:sz w:val="22"/>
          <w:szCs w:val="22"/>
        </w:rPr>
        <w:t>Jeder der drei Kurse findet im Klassenverband statt. Die Kurse finden im Schulzimmer statt. Dauer der einzelnen Kurse je zwei Lektionen. Es werden keine Computer benötigt.</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Pro Schulhaus sind </w:t>
      </w:r>
      <w:r w:rsidRPr="00100BFB">
        <w:rPr>
          <w:rFonts w:ascii="Arial" w:hAnsi="Arial" w:cs="Arial"/>
          <w:b/>
          <w:sz w:val="22"/>
          <w:szCs w:val="22"/>
        </w:rPr>
        <w:t xml:space="preserve">maximal 3 Kurse </w:t>
      </w:r>
      <w:r w:rsidRPr="00100BFB">
        <w:rPr>
          <w:rFonts w:ascii="Arial" w:hAnsi="Arial" w:cs="Arial"/>
          <w:sz w:val="22"/>
          <w:szCs w:val="22"/>
        </w:rPr>
        <w:t xml:space="preserve">buchbar. Die Kurse innerhalb eines Schulhauses müssen an den gleichen Tagen möglich sein. Die Kurse müssen als «Schulhauspakete» gebucht werden. «Zweierpakete» müssen an einem Vormittag gebucht werden. Wenn es nur ein Kurs pro Schulhaus ist, dann muss es am Nachmittag sein. Wir bitten Sie sich im Team bei der Terminwahl abzusprechen und </w:t>
      </w:r>
      <w:r w:rsidRPr="00100BFB">
        <w:rPr>
          <w:rFonts w:ascii="Arial" w:hAnsi="Arial" w:cs="Arial"/>
          <w:b/>
          <w:sz w:val="22"/>
          <w:szCs w:val="22"/>
        </w:rPr>
        <w:t xml:space="preserve">eine </w:t>
      </w:r>
      <w:r w:rsidRPr="00100BFB">
        <w:rPr>
          <w:rFonts w:ascii="Arial" w:hAnsi="Arial" w:cs="Arial"/>
          <w:sz w:val="22"/>
          <w:szCs w:val="22"/>
        </w:rPr>
        <w:t xml:space="preserve">Anmeldung pro Schulhaus auszufüllen. </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Für Schulen und Klassen kostenlos</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Die Finanzierung aller Angebote erfolgt über den Kanton Schaffhausen, so dass für Ihre Schule </w:t>
      </w:r>
      <w:r w:rsidRPr="00100BFB">
        <w:rPr>
          <w:rFonts w:ascii="Arial" w:hAnsi="Arial" w:cs="Arial"/>
          <w:b/>
          <w:sz w:val="22"/>
          <w:szCs w:val="22"/>
        </w:rPr>
        <w:t xml:space="preserve">keine Kosten </w:t>
      </w:r>
      <w:r w:rsidRPr="00100BFB">
        <w:rPr>
          <w:rFonts w:ascii="Arial" w:hAnsi="Arial" w:cs="Arial"/>
          <w:sz w:val="22"/>
          <w:szCs w:val="22"/>
        </w:rPr>
        <w:t>entstehen und Sie sich nicht um die Finanzen zu kümmern brauchen.</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Was Sie übernehmen</w:t>
      </w:r>
    </w:p>
    <w:p w:rsidR="00770805" w:rsidRPr="00100BFB" w:rsidRDefault="00770805" w:rsidP="00770805">
      <w:pPr>
        <w:pStyle w:val="Listenabsatz"/>
        <w:numPr>
          <w:ilvl w:val="0"/>
          <w:numId w:val="1"/>
        </w:numPr>
        <w:rPr>
          <w:rFonts w:ascii="Arial" w:hAnsi="Arial" w:cs="Arial"/>
          <w:sz w:val="22"/>
          <w:szCs w:val="22"/>
        </w:rPr>
      </w:pPr>
      <w:r w:rsidRPr="00100BFB">
        <w:rPr>
          <w:rFonts w:ascii="Arial" w:hAnsi="Arial" w:cs="Arial"/>
          <w:sz w:val="22"/>
          <w:szCs w:val="22"/>
        </w:rPr>
        <w:t>Sie stellen das Klassenzimmer zur Verfügung</w:t>
      </w:r>
    </w:p>
    <w:p w:rsidR="00770805" w:rsidRPr="00100BFB" w:rsidRDefault="00770805" w:rsidP="00770805">
      <w:pPr>
        <w:pStyle w:val="Listenabsatz"/>
        <w:numPr>
          <w:ilvl w:val="0"/>
          <w:numId w:val="1"/>
        </w:numPr>
        <w:rPr>
          <w:rFonts w:ascii="Arial" w:hAnsi="Arial" w:cs="Arial"/>
          <w:sz w:val="22"/>
          <w:szCs w:val="22"/>
        </w:rPr>
      </w:pPr>
      <w:r w:rsidRPr="00100BFB">
        <w:rPr>
          <w:rFonts w:ascii="Arial" w:hAnsi="Arial" w:cs="Arial"/>
          <w:sz w:val="22"/>
          <w:szCs w:val="22"/>
        </w:rPr>
        <w:t>Bei  «Webexperten» und «Webkings» stellen Sie für die zweite Lektion einen zweiten Raum zur Verfügung</w:t>
      </w:r>
    </w:p>
    <w:p w:rsidR="00770805" w:rsidRPr="00100BFB" w:rsidRDefault="00770805" w:rsidP="00770805">
      <w:pPr>
        <w:pStyle w:val="Listenabsatz"/>
        <w:numPr>
          <w:ilvl w:val="0"/>
          <w:numId w:val="1"/>
        </w:numPr>
        <w:rPr>
          <w:rFonts w:ascii="Arial" w:hAnsi="Arial" w:cs="Arial"/>
          <w:sz w:val="22"/>
          <w:szCs w:val="22"/>
        </w:rPr>
      </w:pPr>
      <w:r w:rsidRPr="00100BFB">
        <w:rPr>
          <w:rFonts w:ascii="Arial" w:hAnsi="Arial" w:cs="Arial"/>
          <w:sz w:val="22"/>
          <w:szCs w:val="22"/>
        </w:rPr>
        <w:t>Sie empfangen die Medienpädagogen</w:t>
      </w:r>
    </w:p>
    <w:p w:rsidR="00770805" w:rsidRPr="00100BFB" w:rsidRDefault="00770805" w:rsidP="00770805">
      <w:pPr>
        <w:pStyle w:val="Listenabsatz"/>
        <w:numPr>
          <w:ilvl w:val="0"/>
          <w:numId w:val="1"/>
        </w:numPr>
        <w:rPr>
          <w:rFonts w:ascii="Arial" w:hAnsi="Arial" w:cs="Arial"/>
          <w:sz w:val="22"/>
          <w:szCs w:val="22"/>
        </w:rPr>
      </w:pPr>
      <w:r w:rsidRPr="00100BFB">
        <w:rPr>
          <w:rFonts w:ascii="Arial" w:hAnsi="Arial" w:cs="Arial"/>
          <w:sz w:val="22"/>
          <w:szCs w:val="22"/>
        </w:rPr>
        <w:t>Sie sind für die Durchführung vor Ort verantwortlich</w:t>
      </w:r>
    </w:p>
    <w:p w:rsidR="00770805" w:rsidRPr="00100BFB" w:rsidRDefault="00770805" w:rsidP="00770805">
      <w:pPr>
        <w:pStyle w:val="berschrift1"/>
        <w:rPr>
          <w:rFonts w:ascii="Arial" w:hAnsi="Arial" w:cs="Arial"/>
          <w:sz w:val="22"/>
          <w:szCs w:val="22"/>
        </w:rPr>
      </w:pPr>
    </w:p>
    <w:p w:rsidR="00770805" w:rsidRPr="00100BFB" w:rsidRDefault="00770805" w:rsidP="00770805">
      <w:pPr>
        <w:pStyle w:val="berschrift1"/>
        <w:rPr>
          <w:rFonts w:ascii="Arial" w:hAnsi="Arial" w:cs="Arial"/>
          <w:sz w:val="22"/>
          <w:szCs w:val="22"/>
        </w:rPr>
      </w:pPr>
      <w:r w:rsidRPr="00100BFB">
        <w:rPr>
          <w:rFonts w:ascii="Arial" w:hAnsi="Arial" w:cs="Arial"/>
          <w:sz w:val="22"/>
          <w:szCs w:val="22"/>
        </w:rPr>
        <w:t>Was wir für Sie übernehmen</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Wir übernehmen für Sie die Organisation der Veranstaltungen; das heisst die Terminkoordination mit dem Anbieter und die Administration. </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Elternveranstaltung</w:t>
      </w:r>
    </w:p>
    <w:p w:rsidR="00770805" w:rsidRPr="00100BFB" w:rsidRDefault="00770805" w:rsidP="00770805">
      <w:pPr>
        <w:rPr>
          <w:rFonts w:ascii="Arial" w:hAnsi="Arial" w:cs="Arial"/>
          <w:sz w:val="22"/>
          <w:szCs w:val="22"/>
        </w:rPr>
      </w:pPr>
      <w:r w:rsidRPr="00100BFB">
        <w:rPr>
          <w:rFonts w:ascii="Arial" w:hAnsi="Arial" w:cs="Arial"/>
          <w:sz w:val="22"/>
          <w:szCs w:val="22"/>
        </w:rPr>
        <w:t>Ergänzend zu den drei Kursen bietet das Erziehungsdepartement ein Referat an, das sich am Alltag von Eltern und Familie orientiert. Der Vortrag geht auf die Risiken des Internets ein und macht Hinweise, wie mit ihnen umgegangen werden kann. Wir empfehlen Ihnen, sowohl den Schülerkurs als auch die Elternveranstaltung zu buchen da Erfahrungen zeigen, dass eine gleichzeitige Intervention auf Schüler- und Elternebene mehr Nachhaltigkeit bewirkt. Die Elternveranstaltung richtet sich an Eltern der ganzen Primarstufe. Die Veranstaltungen werden durch erfahrene Pädagogen und Medienfachleute des Kantons Schaffhausen durchgeführt.</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Rahmenbedingungen Elternveranstaltungen</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Die Elternveranstaltung findet im Singsaal oder in einer Aula statt. Sie kann für eine Klasse oder die ganze Primarstufe gebucht werden. Nach Ihrer Buchung nimmt Boris Uehlinger, Beauftragter Medienjugendschutz des Kantons Schaffhausen, mit Ihnen Kontakt auf, um </w:t>
      </w:r>
      <w:r w:rsidRPr="00100BFB">
        <w:rPr>
          <w:rFonts w:ascii="Arial" w:hAnsi="Arial" w:cs="Arial"/>
          <w:sz w:val="22"/>
          <w:szCs w:val="22"/>
        </w:rPr>
        <w:lastRenderedPageBreak/>
        <w:t>weitere Details wie den Termin der Veranstaltung oder die technischen Voraussetzungen zu klären.</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Was Sie übernehmen</w:t>
      </w:r>
    </w:p>
    <w:p w:rsidR="00770805" w:rsidRPr="00100BFB" w:rsidRDefault="00770805" w:rsidP="00770805">
      <w:pPr>
        <w:pStyle w:val="Listenabsatz"/>
        <w:numPr>
          <w:ilvl w:val="0"/>
          <w:numId w:val="3"/>
        </w:numPr>
        <w:rPr>
          <w:rFonts w:ascii="Arial" w:hAnsi="Arial" w:cs="Arial"/>
          <w:sz w:val="22"/>
          <w:szCs w:val="22"/>
        </w:rPr>
      </w:pPr>
      <w:r w:rsidRPr="00100BFB">
        <w:rPr>
          <w:rFonts w:ascii="Arial" w:hAnsi="Arial" w:cs="Arial"/>
          <w:sz w:val="22"/>
          <w:szCs w:val="22"/>
        </w:rPr>
        <w:t>Sie stellen den geeigneten Veranstaltungsort mit der nötigen Infrastruktur zur Verfügung</w:t>
      </w:r>
    </w:p>
    <w:p w:rsidR="00770805" w:rsidRPr="00100BFB" w:rsidRDefault="00770805" w:rsidP="00770805">
      <w:pPr>
        <w:pStyle w:val="Listenabsatz"/>
        <w:numPr>
          <w:ilvl w:val="0"/>
          <w:numId w:val="3"/>
        </w:numPr>
        <w:rPr>
          <w:rFonts w:ascii="Arial" w:hAnsi="Arial" w:cs="Arial"/>
          <w:sz w:val="22"/>
          <w:szCs w:val="22"/>
        </w:rPr>
      </w:pPr>
      <w:r w:rsidRPr="00100BFB">
        <w:rPr>
          <w:rFonts w:ascii="Arial" w:hAnsi="Arial" w:cs="Arial"/>
          <w:sz w:val="22"/>
          <w:szCs w:val="22"/>
        </w:rPr>
        <w:t>Sie laden die Eltern zur Veranstaltung ein</w:t>
      </w:r>
    </w:p>
    <w:p w:rsidR="00770805" w:rsidRPr="00100BFB" w:rsidRDefault="00770805" w:rsidP="00770805">
      <w:pPr>
        <w:pStyle w:val="Listenabsatz"/>
        <w:numPr>
          <w:ilvl w:val="0"/>
          <w:numId w:val="3"/>
        </w:numPr>
        <w:rPr>
          <w:rFonts w:ascii="Arial" w:hAnsi="Arial" w:cs="Arial"/>
          <w:sz w:val="22"/>
          <w:szCs w:val="22"/>
        </w:rPr>
      </w:pPr>
      <w:r w:rsidRPr="00100BFB">
        <w:rPr>
          <w:rFonts w:ascii="Arial" w:hAnsi="Arial" w:cs="Arial"/>
          <w:sz w:val="22"/>
          <w:szCs w:val="22"/>
        </w:rPr>
        <w:t>Sie begrüssen und verabschieden die Eltern</w:t>
      </w:r>
    </w:p>
    <w:p w:rsidR="00770805" w:rsidRPr="00100BFB" w:rsidRDefault="00770805" w:rsidP="00770805">
      <w:pPr>
        <w:pStyle w:val="Listenabsatz"/>
        <w:numPr>
          <w:ilvl w:val="0"/>
          <w:numId w:val="3"/>
        </w:numPr>
        <w:rPr>
          <w:rFonts w:ascii="Arial" w:hAnsi="Arial" w:cs="Arial"/>
          <w:sz w:val="22"/>
          <w:szCs w:val="22"/>
        </w:rPr>
      </w:pPr>
      <w:r w:rsidRPr="00100BFB">
        <w:rPr>
          <w:rFonts w:ascii="Arial" w:hAnsi="Arial" w:cs="Arial"/>
          <w:sz w:val="22"/>
          <w:szCs w:val="22"/>
        </w:rPr>
        <w:t>Sie koordinieren die nötigen Details mit dem Erziehungsdepartement direkt</w:t>
      </w:r>
    </w:p>
    <w:p w:rsidR="00770805" w:rsidRPr="00100BFB" w:rsidRDefault="00770805" w:rsidP="00770805">
      <w:pPr>
        <w:pStyle w:val="Listenabsatz"/>
        <w:numPr>
          <w:ilvl w:val="0"/>
          <w:numId w:val="3"/>
        </w:numPr>
        <w:rPr>
          <w:rFonts w:ascii="Arial" w:hAnsi="Arial" w:cs="Arial"/>
          <w:sz w:val="22"/>
          <w:szCs w:val="22"/>
        </w:rPr>
      </w:pPr>
      <w:r w:rsidRPr="00100BFB">
        <w:rPr>
          <w:rFonts w:ascii="Arial" w:hAnsi="Arial" w:cs="Arial"/>
          <w:sz w:val="22"/>
          <w:szCs w:val="22"/>
        </w:rPr>
        <w:t>Sie sind für die Durchführung vor Ort verantwortlich</w:t>
      </w:r>
    </w:p>
    <w:p w:rsidR="00770805" w:rsidRPr="00100BFB" w:rsidRDefault="00770805" w:rsidP="00770805">
      <w:pPr>
        <w:pStyle w:val="Listenabsatz"/>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b/>
          <w:sz w:val="22"/>
          <w:szCs w:val="22"/>
        </w:rPr>
      </w:pPr>
      <w:r w:rsidRPr="00100BFB">
        <w:rPr>
          <w:rFonts w:ascii="Arial" w:hAnsi="Arial" w:cs="Arial"/>
          <w:b/>
          <w:sz w:val="22"/>
          <w:szCs w:val="22"/>
        </w:rPr>
        <w:t>Buchung und Anmeldung</w:t>
      </w:r>
    </w:p>
    <w:p w:rsidR="00FE57BF" w:rsidRPr="00100BFB" w:rsidRDefault="00770805" w:rsidP="00770805">
      <w:pPr>
        <w:rPr>
          <w:rFonts w:ascii="Arial" w:hAnsi="Arial" w:cs="Arial"/>
          <w:sz w:val="22"/>
          <w:szCs w:val="22"/>
        </w:rPr>
      </w:pPr>
      <w:r w:rsidRPr="00100BFB">
        <w:rPr>
          <w:rFonts w:ascii="Arial" w:hAnsi="Arial" w:cs="Arial"/>
          <w:sz w:val="22"/>
          <w:szCs w:val="22"/>
        </w:rPr>
        <w:t>Buchen Sie Ihren gewünschten Kurs</w:t>
      </w:r>
      <w:r w:rsidR="00B94DB3" w:rsidRPr="00100BFB">
        <w:rPr>
          <w:rFonts w:ascii="Arial" w:hAnsi="Arial" w:cs="Arial"/>
          <w:sz w:val="22"/>
          <w:szCs w:val="22"/>
        </w:rPr>
        <w:t xml:space="preserve"> </w:t>
      </w:r>
      <w:r w:rsidR="00B94DB3" w:rsidRPr="00100BFB">
        <w:rPr>
          <w:rFonts w:ascii="Arial" w:hAnsi="Arial" w:cs="Arial"/>
          <w:color w:val="FF0000"/>
          <w:sz w:val="22"/>
          <w:szCs w:val="22"/>
        </w:rPr>
        <w:t>hier</w:t>
      </w:r>
      <w:r w:rsidRPr="00100BFB">
        <w:rPr>
          <w:rFonts w:ascii="Arial" w:hAnsi="Arial" w:cs="Arial"/>
          <w:color w:val="FF0000"/>
          <w:sz w:val="22"/>
          <w:szCs w:val="22"/>
        </w:rPr>
        <w:t xml:space="preserve"> </w:t>
      </w:r>
      <w:r w:rsidRPr="00100BFB">
        <w:rPr>
          <w:rFonts w:ascii="Arial" w:hAnsi="Arial" w:cs="Arial"/>
          <w:sz w:val="22"/>
          <w:szCs w:val="22"/>
        </w:rPr>
        <w:t xml:space="preserve">oder die Elternveranstaltung </w:t>
      </w:r>
      <w:r w:rsidR="00B94DB3" w:rsidRPr="00100BFB">
        <w:rPr>
          <w:rFonts w:ascii="Arial" w:hAnsi="Arial" w:cs="Arial"/>
          <w:color w:val="FF0000"/>
          <w:sz w:val="22"/>
          <w:szCs w:val="22"/>
        </w:rPr>
        <w:t>hier</w:t>
      </w:r>
      <w:r w:rsidR="00B94DB3" w:rsidRPr="00100BFB">
        <w:rPr>
          <w:rFonts w:ascii="Arial" w:hAnsi="Arial" w:cs="Arial"/>
          <w:sz w:val="22"/>
          <w:szCs w:val="22"/>
        </w:rPr>
        <w:t>.</w:t>
      </w:r>
      <w:r w:rsidRPr="00100BFB">
        <w:rPr>
          <w:rFonts w:ascii="Arial" w:hAnsi="Arial" w:cs="Arial"/>
          <w:sz w:val="22"/>
          <w:szCs w:val="22"/>
        </w:rPr>
        <w:t xml:space="preserve"> </w:t>
      </w:r>
    </w:p>
    <w:p w:rsidR="00770805" w:rsidRPr="00100BFB" w:rsidRDefault="00770805" w:rsidP="00770805">
      <w:pPr>
        <w:rPr>
          <w:rFonts w:ascii="Arial" w:hAnsi="Arial" w:cs="Arial"/>
          <w:sz w:val="22"/>
          <w:szCs w:val="22"/>
        </w:rPr>
      </w:pPr>
      <w:r w:rsidRPr="00100BFB">
        <w:rPr>
          <w:rFonts w:ascii="Arial" w:hAnsi="Arial" w:cs="Arial"/>
          <w:b/>
          <w:sz w:val="22"/>
          <w:szCs w:val="22"/>
        </w:rPr>
        <w:t>Anmeldeschluss ist d</w:t>
      </w:r>
      <w:r w:rsidR="00FE57BF" w:rsidRPr="00100BFB">
        <w:rPr>
          <w:rFonts w:ascii="Arial" w:hAnsi="Arial" w:cs="Arial"/>
          <w:b/>
          <w:sz w:val="22"/>
          <w:szCs w:val="22"/>
        </w:rPr>
        <w:t>er 13. April 2019</w:t>
      </w:r>
      <w:r w:rsidRPr="00100BFB">
        <w:rPr>
          <w:rFonts w:ascii="Arial" w:hAnsi="Arial" w:cs="Arial"/>
          <w:b/>
          <w:sz w:val="22"/>
          <w:szCs w:val="22"/>
        </w:rPr>
        <w:t xml:space="preserve">. </w:t>
      </w:r>
      <w:r w:rsidRPr="00100BFB">
        <w:rPr>
          <w:rFonts w:ascii="Arial" w:hAnsi="Arial" w:cs="Arial"/>
          <w:sz w:val="22"/>
          <w:szCs w:val="22"/>
        </w:rPr>
        <w:t>Die Anmeldungen werden nach Eingangsdatum berücksichtigt. Für eingehende Anmeldungen erhalten Sie eine Bestätigung. Kann Ihrem Buchungswunsch nicht entsprochen werden, nehmen wir mit Ihnen Kontakt auf. Wir empfehlen Ihnen, sich rasch anzumelden, da die Anzahl Kurse insgesamt und pro Schule begrenzt und erfahrungsgemäss sehr schnell ausgebucht sind.</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r w:rsidRPr="00100BFB">
        <w:rPr>
          <w:rFonts w:ascii="Arial" w:hAnsi="Arial" w:cs="Arial"/>
          <w:sz w:val="22"/>
          <w:szCs w:val="22"/>
        </w:rPr>
        <w:t>Wir freuen uns jetzt schon, für Sie die Kurse organisieren zu dürfen. Für Fragen stehen wir Ihnen gerne zur Verfügung.</w:t>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r w:rsidRPr="00100BFB">
        <w:rPr>
          <w:rFonts w:ascii="Arial" w:hAnsi="Arial" w:cs="Arial"/>
          <w:sz w:val="22"/>
          <w:szCs w:val="22"/>
        </w:rPr>
        <w:t>Mit freundlichen Grüs</w:t>
      </w:r>
      <w:bookmarkStart w:id="0" w:name="_GoBack"/>
      <w:bookmarkEnd w:id="0"/>
      <w:r w:rsidRPr="00100BFB">
        <w:rPr>
          <w:rFonts w:ascii="Arial" w:hAnsi="Arial" w:cs="Arial"/>
          <w:sz w:val="22"/>
          <w:szCs w:val="22"/>
        </w:rPr>
        <w:t>sen</w:t>
      </w:r>
    </w:p>
    <w:p w:rsidR="00770805" w:rsidRPr="00100BFB" w:rsidRDefault="00770805" w:rsidP="00770805">
      <w:pPr>
        <w:framePr w:w="2700" w:h="1107" w:hRule="exact" w:hSpace="180" w:wrap="around" w:vAnchor="text" w:hAnchor="page" w:x="1282" w:y="261"/>
        <w:shd w:val="solid" w:color="FFFFFF" w:fill="FFFFFF"/>
        <w:rPr>
          <w:rFonts w:ascii="Arial" w:hAnsi="Arial" w:cs="Arial"/>
          <w:sz w:val="22"/>
          <w:szCs w:val="22"/>
        </w:rPr>
      </w:pPr>
      <w:r w:rsidRPr="00100BFB">
        <w:rPr>
          <w:rFonts w:ascii="Arial" w:hAnsi="Arial" w:cs="Arial"/>
          <w:noProof/>
          <w:lang w:eastAsia="de-CH"/>
        </w:rPr>
        <w:drawing>
          <wp:inline distT="0" distB="0" distL="0" distR="0" wp14:anchorId="3FDF2EF2" wp14:editId="7018E283">
            <wp:extent cx="1647688" cy="5531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4418" cy="568798"/>
                    </a:xfrm>
                    <a:prstGeom prst="rect">
                      <a:avLst/>
                    </a:prstGeom>
                  </pic:spPr>
                </pic:pic>
              </a:graphicData>
            </a:graphic>
          </wp:inline>
        </w:drawing>
      </w: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r w:rsidRPr="00100BFB">
        <w:rPr>
          <w:rFonts w:ascii="Arial" w:hAnsi="Arial" w:cs="Arial"/>
          <w:sz w:val="22"/>
          <w:szCs w:val="22"/>
        </w:rPr>
        <w:t>Sandra Walter</w:t>
      </w:r>
    </w:p>
    <w:p w:rsidR="00770805" w:rsidRPr="00100BFB" w:rsidRDefault="00770805" w:rsidP="00770805">
      <w:pPr>
        <w:rPr>
          <w:rFonts w:ascii="Arial" w:hAnsi="Arial" w:cs="Arial"/>
          <w:sz w:val="22"/>
          <w:szCs w:val="22"/>
        </w:rPr>
      </w:pPr>
      <w:r w:rsidRPr="00100BFB">
        <w:rPr>
          <w:rFonts w:ascii="Arial" w:hAnsi="Arial" w:cs="Arial"/>
          <w:sz w:val="22"/>
          <w:szCs w:val="22"/>
        </w:rPr>
        <w:t xml:space="preserve">Tel: 052 633 60 23, </w:t>
      </w:r>
      <w:hyperlink r:id="rId10" w:history="1">
        <w:r w:rsidRPr="00100BFB">
          <w:rPr>
            <w:rStyle w:val="Hyperlink"/>
            <w:rFonts w:ascii="Arial" w:hAnsi="Arial" w:cs="Arial"/>
            <w:sz w:val="22"/>
            <w:szCs w:val="22"/>
          </w:rPr>
          <w:t>s.walter@vjps.ch</w:t>
        </w:r>
      </w:hyperlink>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770805" w:rsidRPr="00100BFB" w:rsidRDefault="00770805" w:rsidP="00770805">
      <w:pPr>
        <w:rPr>
          <w:rFonts w:ascii="Arial" w:hAnsi="Arial" w:cs="Arial"/>
          <w:sz w:val="22"/>
          <w:szCs w:val="22"/>
        </w:rPr>
      </w:pPr>
    </w:p>
    <w:p w:rsidR="003C6329" w:rsidRPr="00100BFB" w:rsidRDefault="003C6329">
      <w:pPr>
        <w:rPr>
          <w:rFonts w:ascii="Arial" w:hAnsi="Arial" w:cs="Arial"/>
        </w:rPr>
      </w:pPr>
    </w:p>
    <w:sectPr w:rsidR="003C6329" w:rsidRPr="00100BFB" w:rsidSect="009A7DD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BA" w:rsidRDefault="004F6FA3">
      <w:r>
        <w:separator/>
      </w:r>
    </w:p>
  </w:endnote>
  <w:endnote w:type="continuationSeparator" w:id="0">
    <w:p w:rsidR="006231BA" w:rsidRDefault="004F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fficina Sans O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354"/>
      <w:docPartObj>
        <w:docPartGallery w:val="Page Numbers (Bottom of Page)"/>
        <w:docPartUnique/>
      </w:docPartObj>
    </w:sdtPr>
    <w:sdtEndPr/>
    <w:sdtContent>
      <w:p w:rsidR="006827A6" w:rsidRDefault="00770805">
        <w:pPr>
          <w:pStyle w:val="Fuzeile"/>
          <w:jc w:val="center"/>
        </w:pPr>
        <w:r>
          <w:fldChar w:fldCharType="begin"/>
        </w:r>
        <w:r>
          <w:instrText xml:space="preserve"> PAGE   \* MERGEFORMAT </w:instrText>
        </w:r>
        <w:r>
          <w:fldChar w:fldCharType="separate"/>
        </w:r>
        <w:r w:rsidR="00100BFB">
          <w:rPr>
            <w:noProof/>
          </w:rPr>
          <w:t>3</w:t>
        </w:r>
        <w:r>
          <w:rPr>
            <w:noProof/>
          </w:rPr>
          <w:fldChar w:fldCharType="end"/>
        </w:r>
      </w:p>
    </w:sdtContent>
  </w:sdt>
  <w:p w:rsidR="006827A6" w:rsidRDefault="00100BF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BA" w:rsidRDefault="004F6FA3">
      <w:r>
        <w:separator/>
      </w:r>
    </w:p>
  </w:footnote>
  <w:footnote w:type="continuationSeparator" w:id="0">
    <w:p w:rsidR="006231BA" w:rsidRDefault="004F6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326"/>
    <w:multiLevelType w:val="hybridMultilevel"/>
    <w:tmpl w:val="FC9EEF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39E6E3E"/>
    <w:multiLevelType w:val="hybridMultilevel"/>
    <w:tmpl w:val="18469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2C420A"/>
    <w:multiLevelType w:val="hybridMultilevel"/>
    <w:tmpl w:val="54385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05"/>
    <w:rsid w:val="00100BFB"/>
    <w:rsid w:val="003C6329"/>
    <w:rsid w:val="004F6FA3"/>
    <w:rsid w:val="006231BA"/>
    <w:rsid w:val="00770805"/>
    <w:rsid w:val="00B94DB3"/>
    <w:rsid w:val="00FE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7E1C8-95FF-485F-9D9C-57719CE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080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70805"/>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0805"/>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770805"/>
    <w:pPr>
      <w:ind w:left="720"/>
      <w:contextualSpacing/>
    </w:pPr>
  </w:style>
  <w:style w:type="character" w:styleId="Hyperlink">
    <w:name w:val="Hyperlink"/>
    <w:basedOn w:val="Absatz-Standardschriftart"/>
    <w:uiPriority w:val="99"/>
    <w:unhideWhenUsed/>
    <w:rsid w:val="00770805"/>
    <w:rPr>
      <w:color w:val="0563C1" w:themeColor="hyperlink"/>
      <w:u w:val="single"/>
    </w:rPr>
  </w:style>
  <w:style w:type="paragraph" w:styleId="Fuzeile">
    <w:name w:val="footer"/>
    <w:basedOn w:val="Standard"/>
    <w:link w:val="FuzeileZchn"/>
    <w:uiPriority w:val="99"/>
    <w:unhideWhenUsed/>
    <w:rsid w:val="00770805"/>
    <w:pPr>
      <w:tabs>
        <w:tab w:val="center" w:pos="4536"/>
        <w:tab w:val="right" w:pos="9072"/>
      </w:tabs>
    </w:pPr>
  </w:style>
  <w:style w:type="character" w:customStyle="1" w:styleId="FuzeileZchn">
    <w:name w:val="Fußzeile Zchn"/>
    <w:basedOn w:val="Absatz-Standardschriftart"/>
    <w:link w:val="Fuzeile"/>
    <w:uiPriority w:val="99"/>
    <w:rsid w:val="0077080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chtig.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walter@vjps.ch"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Walter</dc:creator>
  <cp:keywords/>
  <dc:description/>
  <cp:lastModifiedBy>Sandra Walter</cp:lastModifiedBy>
  <cp:revision>5</cp:revision>
  <dcterms:created xsi:type="dcterms:W3CDTF">2019-01-03T12:27:00Z</dcterms:created>
  <dcterms:modified xsi:type="dcterms:W3CDTF">2019-01-07T12:43:00Z</dcterms:modified>
</cp:coreProperties>
</file>